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1A45" w14:textId="77777777" w:rsidR="00CB7D05" w:rsidRDefault="00CB7D05" w:rsidP="00CB7D05">
      <w:pPr>
        <w:rPr>
          <w:sz w:val="24"/>
          <w:szCs w:val="24"/>
          <w:lang w:val="de-DE"/>
        </w:rPr>
      </w:pPr>
    </w:p>
    <w:p w14:paraId="45D66FC9" w14:textId="77777777" w:rsidR="00CB7D05" w:rsidRDefault="00CB7D05" w:rsidP="00CB7D05">
      <w:pPr>
        <w:rPr>
          <w:sz w:val="24"/>
          <w:szCs w:val="24"/>
          <w:lang w:val="de-DE"/>
        </w:rPr>
      </w:pPr>
    </w:p>
    <w:p w14:paraId="51FDFC2D" w14:textId="77777777" w:rsidR="00CB7D05" w:rsidRDefault="00CB7D05" w:rsidP="00CB7D05">
      <w:pPr>
        <w:rPr>
          <w:sz w:val="24"/>
          <w:szCs w:val="24"/>
          <w:lang w:val="de-DE"/>
        </w:rPr>
      </w:pPr>
    </w:p>
    <w:p w14:paraId="451BAA5D" w14:textId="77777777" w:rsidR="00CB7D05" w:rsidRDefault="00CB7D05" w:rsidP="00CB7D05">
      <w:pPr>
        <w:rPr>
          <w:sz w:val="24"/>
          <w:szCs w:val="24"/>
          <w:lang w:val="de-DE"/>
        </w:rPr>
      </w:pPr>
    </w:p>
    <w:p w14:paraId="71E7D6B1" w14:textId="77777777" w:rsidR="00CB7D05" w:rsidRDefault="00CB7D05" w:rsidP="00CB7D05">
      <w:pPr>
        <w:rPr>
          <w:sz w:val="24"/>
          <w:szCs w:val="24"/>
          <w:lang w:val="de-DE"/>
        </w:rPr>
      </w:pPr>
    </w:p>
    <w:p w14:paraId="17A72326" w14:textId="77777777" w:rsidR="00CB7D05" w:rsidRDefault="00CB7D05" w:rsidP="00CB7D05">
      <w:pPr>
        <w:rPr>
          <w:sz w:val="24"/>
          <w:szCs w:val="24"/>
          <w:lang w:val="de-DE"/>
        </w:rPr>
      </w:pPr>
    </w:p>
    <w:p w14:paraId="415416A1" w14:textId="77777777" w:rsidR="00CB7D05" w:rsidRDefault="00CB7D05" w:rsidP="00CB7D05">
      <w:pPr>
        <w:rPr>
          <w:sz w:val="24"/>
          <w:szCs w:val="24"/>
          <w:lang w:val="de-DE"/>
        </w:rPr>
      </w:pPr>
    </w:p>
    <w:p w14:paraId="3C2FCAFA" w14:textId="77777777" w:rsidR="00CB7D05" w:rsidRDefault="00CB7D05" w:rsidP="00CB7D05">
      <w:pPr>
        <w:rPr>
          <w:sz w:val="24"/>
          <w:szCs w:val="24"/>
          <w:lang w:val="de-DE"/>
        </w:rPr>
      </w:pPr>
    </w:p>
    <w:p w14:paraId="3508C2A7" w14:textId="77777777" w:rsidR="00CB7D05" w:rsidRDefault="00CB7D05" w:rsidP="00CB7D05">
      <w:pPr>
        <w:rPr>
          <w:sz w:val="24"/>
          <w:szCs w:val="24"/>
          <w:lang w:val="de-DE"/>
        </w:rPr>
      </w:pPr>
    </w:p>
    <w:p w14:paraId="1B13C5B0" w14:textId="77777777" w:rsidR="00CB7D05" w:rsidRDefault="00CB7D05" w:rsidP="00CB7D05">
      <w:pPr>
        <w:rPr>
          <w:sz w:val="24"/>
          <w:szCs w:val="24"/>
          <w:lang w:val="hr-HR"/>
        </w:rPr>
      </w:pPr>
    </w:p>
    <w:p w14:paraId="4E80EFF4" w14:textId="77777777" w:rsidR="00CB7D05" w:rsidRPr="001E39B0" w:rsidRDefault="00CB7D05" w:rsidP="005B46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Na temelju članka 19. i članka 35. Zakona o lokalnoj i područnoj (regionalnoj) samoupravi</w:t>
      </w:r>
    </w:p>
    <w:p w14:paraId="4382548F" w14:textId="77777777" w:rsidR="00CB7D05" w:rsidRPr="001E39B0" w:rsidRDefault="00CB7D05" w:rsidP="005B46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(„Narodne novine“ broj 33/01, 60/01, 129/05, 109/07, 125/08, 36/09, 36/09, 150/11, 144/12,</w:t>
      </w:r>
    </w:p>
    <w:p w14:paraId="79F2C185" w14:textId="77777777" w:rsidR="00CB7D05" w:rsidRPr="001E39B0" w:rsidRDefault="00CB7D05" w:rsidP="005B46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19/13, 137/15, 123/17, 98/19</w:t>
      </w:r>
      <w:r>
        <w:rPr>
          <w:rFonts w:ascii="Times New Roman" w:hAnsi="Times New Roman" w:cs="Times New Roman"/>
          <w:sz w:val="24"/>
          <w:szCs w:val="24"/>
        </w:rPr>
        <w:t>, 144/20</w:t>
      </w:r>
      <w:r w:rsidRPr="001E39B0">
        <w:rPr>
          <w:rFonts w:ascii="Times New Roman" w:hAnsi="Times New Roman" w:cs="Times New Roman"/>
          <w:sz w:val="24"/>
          <w:szCs w:val="24"/>
        </w:rPr>
        <w:t>) te članka 30. Statuta Općine Vir („Službeni glasnik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9B0">
        <w:rPr>
          <w:rFonts w:ascii="Times New Roman" w:hAnsi="Times New Roman" w:cs="Times New Roman"/>
          <w:sz w:val="24"/>
          <w:szCs w:val="24"/>
        </w:rPr>
        <w:t>Vir“ broj 11/09, 12/09, 02/11, 02/18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7294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83B8D">
        <w:rPr>
          <w:rFonts w:ascii="Times New Roman" w:hAnsi="Times New Roman" w:cs="Times New Roman"/>
          <w:kern w:val="0"/>
          <w:sz w:val="24"/>
          <w:szCs w:val="24"/>
          <w14:ligatures w14:val="none"/>
        </w:rPr>
        <w:t>01/20, 04/21</w:t>
      </w:r>
      <w:r w:rsidRPr="001E39B0">
        <w:rPr>
          <w:rFonts w:ascii="Times New Roman" w:hAnsi="Times New Roman" w:cs="Times New Roman"/>
          <w:sz w:val="24"/>
          <w:szCs w:val="24"/>
        </w:rPr>
        <w:t xml:space="preserve">), Općinsko vijeće Općine Vir na svojoj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E39B0">
        <w:rPr>
          <w:rFonts w:ascii="Times New Roman" w:hAnsi="Times New Roman" w:cs="Times New Roman"/>
          <w:sz w:val="24"/>
          <w:szCs w:val="24"/>
        </w:rPr>
        <w:t xml:space="preserve"> sjednici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9B0">
        <w:rPr>
          <w:rFonts w:ascii="Times New Roman" w:hAnsi="Times New Roman" w:cs="Times New Roman"/>
          <w:sz w:val="24"/>
          <w:szCs w:val="24"/>
        </w:rPr>
        <w:t xml:space="preserve">održanoj dana </w:t>
      </w:r>
      <w:r>
        <w:rPr>
          <w:rFonts w:ascii="Times New Roman" w:hAnsi="Times New Roman" w:cs="Times New Roman"/>
          <w:sz w:val="24"/>
          <w:szCs w:val="24"/>
        </w:rPr>
        <w:t>--.--.----</w:t>
      </w:r>
      <w:r w:rsidRPr="001E39B0">
        <w:rPr>
          <w:rFonts w:ascii="Times New Roman" w:hAnsi="Times New Roman" w:cs="Times New Roman"/>
          <w:sz w:val="24"/>
          <w:szCs w:val="24"/>
        </w:rPr>
        <w:t>. godine donijelo je</w:t>
      </w:r>
    </w:p>
    <w:p w14:paraId="70F707C5" w14:textId="77777777" w:rsidR="00CB7D05" w:rsidRDefault="00CB7D05" w:rsidP="005B46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91897" w14:textId="77777777" w:rsidR="00CB7D05" w:rsidRDefault="00CB7D05" w:rsidP="00CB7D05">
      <w:pPr>
        <w:jc w:val="both"/>
        <w:rPr>
          <w:sz w:val="24"/>
          <w:szCs w:val="24"/>
          <w:lang w:val="de-DE"/>
        </w:rPr>
      </w:pPr>
    </w:p>
    <w:p w14:paraId="6C711DDD" w14:textId="77777777" w:rsidR="00CB7D05" w:rsidRDefault="00CB7D05" w:rsidP="00CB7D05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Odluku</w:t>
      </w:r>
    </w:p>
    <w:p w14:paraId="4A938C4A" w14:textId="1367F4ED" w:rsidR="00CB7D05" w:rsidRDefault="00CB7D05" w:rsidP="00CB7D05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 xml:space="preserve">o </w:t>
      </w:r>
      <w:r w:rsidR="00AA5555">
        <w:rPr>
          <w:b/>
          <w:sz w:val="24"/>
          <w:szCs w:val="24"/>
          <w:lang w:val="pt-PT"/>
        </w:rPr>
        <w:t>jednokratnoj materijalnoj potpori za prijevoz vode</w:t>
      </w:r>
    </w:p>
    <w:p w14:paraId="2A9F1312" w14:textId="0326AB9A" w:rsidR="00AA5555" w:rsidRDefault="00AA5555" w:rsidP="00CB7D05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 xml:space="preserve">na području Općine Vir </w:t>
      </w:r>
    </w:p>
    <w:p w14:paraId="47B6CBD5" w14:textId="77777777" w:rsidR="00A349BC" w:rsidRDefault="00A349BC" w:rsidP="00CB7D05">
      <w:pPr>
        <w:jc w:val="center"/>
        <w:rPr>
          <w:b/>
          <w:sz w:val="24"/>
          <w:szCs w:val="24"/>
          <w:lang w:val="pt-PT"/>
        </w:rPr>
      </w:pPr>
    </w:p>
    <w:p w14:paraId="1979C708" w14:textId="74C1BE84" w:rsidR="00CB7D05" w:rsidRDefault="00CB7D05" w:rsidP="00CB7D05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 xml:space="preserve"> </w:t>
      </w:r>
    </w:p>
    <w:p w14:paraId="6FD530B4" w14:textId="77777777" w:rsidR="00CB7D05" w:rsidRDefault="00CB7D05" w:rsidP="00CB7D05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Članak 1.</w:t>
      </w:r>
    </w:p>
    <w:p w14:paraId="60BA6F70" w14:textId="77777777" w:rsidR="00CB7D05" w:rsidRDefault="00CB7D05" w:rsidP="00CB7D05">
      <w:pPr>
        <w:jc w:val="both"/>
        <w:rPr>
          <w:sz w:val="24"/>
          <w:szCs w:val="24"/>
          <w:lang w:val="pt-PT"/>
        </w:rPr>
      </w:pPr>
    </w:p>
    <w:p w14:paraId="374F0CE9" w14:textId="77777777" w:rsidR="008B3D45" w:rsidRPr="008B3D45" w:rsidRDefault="008B3D45" w:rsidP="008B3D45">
      <w:pPr>
        <w:overflowPunct/>
        <w:autoSpaceDE/>
        <w:autoSpaceDN/>
        <w:adjustRightInd/>
        <w:jc w:val="both"/>
        <w:rPr>
          <w:rFonts w:eastAsiaTheme="minorHAnsi"/>
          <w:kern w:val="2"/>
          <w:sz w:val="24"/>
          <w:szCs w:val="24"/>
          <w:lang w:val="hr-HR" w:eastAsia="en-US"/>
          <w14:ligatures w14:val="standardContextual"/>
        </w:rPr>
      </w:pPr>
      <w:r w:rsidRPr="008B3D45">
        <w:rPr>
          <w:rFonts w:eastAsiaTheme="minorHAnsi"/>
          <w:kern w:val="2"/>
          <w:sz w:val="24"/>
          <w:szCs w:val="24"/>
          <w:lang w:val="hr-HR" w:eastAsia="en-US"/>
          <w14:ligatures w14:val="standardContextual"/>
        </w:rPr>
        <w:t>Ovom Odlukom utvrđuju se uvjeti, kriteriji i postupak za ostvarivanje prava na isplatu</w:t>
      </w:r>
    </w:p>
    <w:p w14:paraId="41D9BB30" w14:textId="51AF38D8" w:rsidR="008B3D45" w:rsidRDefault="008B3D45" w:rsidP="008B3D45">
      <w:pPr>
        <w:jc w:val="both"/>
        <w:rPr>
          <w:sz w:val="24"/>
          <w:szCs w:val="24"/>
          <w:lang w:val="pt-PT"/>
        </w:rPr>
      </w:pPr>
      <w:r w:rsidRPr="008B3D45">
        <w:rPr>
          <w:rFonts w:eastAsiaTheme="minorEastAsia"/>
          <w:sz w:val="24"/>
          <w:szCs w:val="24"/>
          <w:lang w:val="hr-HR"/>
        </w:rPr>
        <w:t>jednokratne materijalne potpore</w:t>
      </w:r>
      <w:r w:rsidR="00AC033E" w:rsidRPr="00AC033E">
        <w:rPr>
          <w:sz w:val="24"/>
          <w:szCs w:val="24"/>
          <w:lang w:val="hr-HR"/>
        </w:rPr>
        <w:t xml:space="preserve"> umirovljenicima, nezaposlenima, korisnicima Hrvatskog zavoda za socijalni rad</w:t>
      </w:r>
      <w:r w:rsidR="00AC033E">
        <w:rPr>
          <w:sz w:val="24"/>
          <w:szCs w:val="24"/>
          <w:lang w:val="hr-HR"/>
        </w:rPr>
        <w:t xml:space="preserve"> te</w:t>
      </w:r>
      <w:r w:rsidR="00AC033E" w:rsidRPr="00AC033E">
        <w:rPr>
          <w:sz w:val="24"/>
          <w:szCs w:val="24"/>
          <w:lang w:val="hr-HR"/>
        </w:rPr>
        <w:t xml:space="preserve"> osobama starijim od 65 godina</w:t>
      </w:r>
      <w:r>
        <w:rPr>
          <w:sz w:val="24"/>
          <w:szCs w:val="24"/>
          <w:lang w:val="pt-PT"/>
        </w:rPr>
        <w:t xml:space="preserve"> za pokrivanje troška prijevoza vode u naseljima na području Općine Vir  u kojima nema vodovodne mreže.</w:t>
      </w:r>
    </w:p>
    <w:p w14:paraId="7FB07D9B" w14:textId="77777777" w:rsidR="008B3D45" w:rsidRDefault="008B3D45" w:rsidP="008B3D45">
      <w:pPr>
        <w:jc w:val="both"/>
        <w:rPr>
          <w:rFonts w:eastAsiaTheme="minorEastAsia"/>
          <w:sz w:val="24"/>
          <w:szCs w:val="24"/>
          <w:lang w:val="hr-HR"/>
        </w:rPr>
      </w:pPr>
    </w:p>
    <w:p w14:paraId="6B51F3E0" w14:textId="3F8A1423" w:rsidR="00CB7D05" w:rsidRDefault="008B3D45" w:rsidP="008B3D45">
      <w:pPr>
        <w:jc w:val="both"/>
        <w:rPr>
          <w:sz w:val="24"/>
          <w:szCs w:val="24"/>
          <w:lang w:val="pt-PT"/>
        </w:rPr>
      </w:pPr>
      <w:r>
        <w:rPr>
          <w:rFonts w:eastAsiaTheme="minorEastAsia"/>
          <w:sz w:val="24"/>
          <w:szCs w:val="24"/>
          <w:lang w:val="hr-HR"/>
        </w:rPr>
        <w:t>J</w:t>
      </w:r>
      <w:r w:rsidRPr="008B3D45">
        <w:rPr>
          <w:rFonts w:eastAsiaTheme="minorEastAsia"/>
          <w:sz w:val="24"/>
          <w:szCs w:val="24"/>
          <w:lang w:val="hr-HR"/>
        </w:rPr>
        <w:t>ednokratn</w:t>
      </w:r>
      <w:r>
        <w:rPr>
          <w:rFonts w:eastAsiaTheme="minorEastAsia"/>
          <w:sz w:val="24"/>
          <w:szCs w:val="24"/>
          <w:lang w:val="hr-HR"/>
        </w:rPr>
        <w:t>a</w:t>
      </w:r>
      <w:r w:rsidRPr="008B3D45">
        <w:rPr>
          <w:rFonts w:eastAsiaTheme="minorEastAsia"/>
          <w:sz w:val="24"/>
          <w:szCs w:val="24"/>
          <w:lang w:val="hr-HR"/>
        </w:rPr>
        <w:t xml:space="preserve"> materijaln</w:t>
      </w:r>
      <w:r>
        <w:rPr>
          <w:rFonts w:eastAsiaTheme="minorEastAsia"/>
          <w:sz w:val="24"/>
          <w:szCs w:val="24"/>
          <w:lang w:val="hr-HR"/>
        </w:rPr>
        <w:t>a</w:t>
      </w:r>
      <w:r w:rsidRPr="008B3D45">
        <w:rPr>
          <w:rFonts w:eastAsiaTheme="minorEastAsia"/>
          <w:sz w:val="24"/>
          <w:szCs w:val="24"/>
          <w:lang w:val="hr-HR"/>
        </w:rPr>
        <w:t xml:space="preserve"> potpor</w:t>
      </w:r>
      <w:r>
        <w:rPr>
          <w:rFonts w:eastAsiaTheme="minorEastAsia"/>
          <w:sz w:val="24"/>
          <w:szCs w:val="24"/>
          <w:lang w:val="hr-HR"/>
        </w:rPr>
        <w:t>a iz prethodnog stavk</w:t>
      </w:r>
      <w:r w:rsidR="00442949">
        <w:rPr>
          <w:rFonts w:eastAsiaTheme="minorEastAsia"/>
          <w:sz w:val="24"/>
          <w:szCs w:val="24"/>
          <w:lang w:val="hr-HR"/>
        </w:rPr>
        <w:t xml:space="preserve">a utvrđuje se u godišnjem iznosu od </w:t>
      </w:r>
      <w:r>
        <w:rPr>
          <w:rFonts w:eastAsiaTheme="minorEastAsia"/>
          <w:sz w:val="24"/>
          <w:szCs w:val="24"/>
          <w:lang w:val="hr-HR"/>
        </w:rPr>
        <w:t>150,00 eura.</w:t>
      </w:r>
    </w:p>
    <w:p w14:paraId="4205D08F" w14:textId="77777777" w:rsidR="00CB7D05" w:rsidRDefault="00CB7D05" w:rsidP="00CB7D05">
      <w:pPr>
        <w:ind w:firstLine="720"/>
        <w:rPr>
          <w:sz w:val="24"/>
          <w:szCs w:val="24"/>
          <w:lang w:val="hr-HR"/>
        </w:rPr>
      </w:pPr>
    </w:p>
    <w:p w14:paraId="57E11FAB" w14:textId="77777777" w:rsidR="00A349BC" w:rsidRDefault="00A349BC" w:rsidP="00CB7D05">
      <w:pPr>
        <w:ind w:firstLine="720"/>
        <w:rPr>
          <w:sz w:val="24"/>
          <w:szCs w:val="24"/>
          <w:lang w:val="hr-HR"/>
        </w:rPr>
      </w:pPr>
    </w:p>
    <w:p w14:paraId="741EE546" w14:textId="77777777" w:rsidR="00CB7D05" w:rsidRDefault="00CB7D05" w:rsidP="00CB7D05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14:paraId="604E9AC6" w14:textId="77777777" w:rsidR="00CB7D05" w:rsidRDefault="00CB7D05" w:rsidP="00CB7D05">
      <w:pPr>
        <w:jc w:val="center"/>
        <w:rPr>
          <w:b/>
          <w:sz w:val="24"/>
          <w:szCs w:val="24"/>
          <w:lang w:val="hr-HR"/>
        </w:rPr>
      </w:pPr>
    </w:p>
    <w:p w14:paraId="429490F2" w14:textId="041B3AF1" w:rsidR="00CB7D05" w:rsidRDefault="00CB7D05" w:rsidP="00CB7D0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Pravo na </w:t>
      </w:r>
      <w:r w:rsidR="008B3D45" w:rsidRPr="008B3D45">
        <w:rPr>
          <w:rFonts w:eastAsiaTheme="minorEastAsia"/>
          <w:sz w:val="24"/>
          <w:szCs w:val="24"/>
          <w:lang w:val="hr-HR"/>
        </w:rPr>
        <w:t>jednokratn</w:t>
      </w:r>
      <w:r w:rsidR="008B3D45">
        <w:rPr>
          <w:rFonts w:eastAsiaTheme="minorEastAsia"/>
          <w:sz w:val="24"/>
          <w:szCs w:val="24"/>
          <w:lang w:val="hr-HR"/>
        </w:rPr>
        <w:t>u</w:t>
      </w:r>
      <w:r w:rsidR="008B3D45" w:rsidRPr="008B3D45">
        <w:rPr>
          <w:rFonts w:eastAsiaTheme="minorEastAsia"/>
          <w:sz w:val="24"/>
          <w:szCs w:val="24"/>
          <w:lang w:val="hr-HR"/>
        </w:rPr>
        <w:t xml:space="preserve"> materijaln</w:t>
      </w:r>
      <w:r w:rsidR="008B3D45">
        <w:rPr>
          <w:rFonts w:eastAsiaTheme="minorEastAsia"/>
          <w:sz w:val="24"/>
          <w:szCs w:val="24"/>
          <w:lang w:val="hr-HR"/>
        </w:rPr>
        <w:t>u</w:t>
      </w:r>
      <w:r w:rsidR="008B3D45" w:rsidRPr="008B3D45">
        <w:rPr>
          <w:rFonts w:eastAsiaTheme="minorEastAsia"/>
          <w:sz w:val="24"/>
          <w:szCs w:val="24"/>
          <w:lang w:val="hr-HR"/>
        </w:rPr>
        <w:t xml:space="preserve"> potpor</w:t>
      </w:r>
      <w:r w:rsidR="008B3D45">
        <w:rPr>
          <w:rFonts w:eastAsiaTheme="minorEastAsia"/>
          <w:sz w:val="24"/>
          <w:szCs w:val="24"/>
          <w:lang w:val="hr-HR"/>
        </w:rPr>
        <w:t xml:space="preserve">u </w:t>
      </w:r>
      <w:r w:rsidR="00A349BC">
        <w:rPr>
          <w:rFonts w:eastAsiaTheme="minorEastAsia"/>
          <w:sz w:val="24"/>
          <w:szCs w:val="24"/>
          <w:lang w:val="hr-HR"/>
        </w:rPr>
        <w:t>iz članka 1. ove Odluke</w:t>
      </w:r>
      <w:r>
        <w:rPr>
          <w:sz w:val="24"/>
          <w:szCs w:val="24"/>
          <w:lang w:val="hr-HR"/>
        </w:rPr>
        <w:t xml:space="preserve"> u područjima Općine Vir u kojima nema vodovodne mreže im</w:t>
      </w:r>
      <w:r w:rsidR="008B3D45">
        <w:rPr>
          <w:sz w:val="24"/>
          <w:szCs w:val="24"/>
          <w:lang w:val="hr-HR"/>
        </w:rPr>
        <w:t>a domaćinstvo</w:t>
      </w:r>
      <w:r w:rsidR="00AC033E">
        <w:rPr>
          <w:sz w:val="24"/>
          <w:szCs w:val="24"/>
          <w:lang w:val="hr-HR"/>
        </w:rPr>
        <w:t xml:space="preserve"> podnositelja zahtjeva (</w:t>
      </w:r>
      <w:r w:rsidR="00AC033E" w:rsidRPr="00AC033E">
        <w:rPr>
          <w:sz w:val="24"/>
          <w:szCs w:val="24"/>
          <w:lang w:val="hr-HR"/>
        </w:rPr>
        <w:t>umirovljeni</w:t>
      </w:r>
      <w:r w:rsidR="00AC033E">
        <w:rPr>
          <w:sz w:val="24"/>
          <w:szCs w:val="24"/>
          <w:lang w:val="hr-HR"/>
        </w:rPr>
        <w:t>ka</w:t>
      </w:r>
      <w:r w:rsidR="00AC033E" w:rsidRPr="00AC033E">
        <w:rPr>
          <w:sz w:val="24"/>
          <w:szCs w:val="24"/>
          <w:lang w:val="hr-HR"/>
        </w:rPr>
        <w:t>, nezaposlen</w:t>
      </w:r>
      <w:r w:rsidR="00AC033E">
        <w:rPr>
          <w:sz w:val="24"/>
          <w:szCs w:val="24"/>
          <w:lang w:val="hr-HR"/>
        </w:rPr>
        <w:t>e osobe</w:t>
      </w:r>
      <w:r w:rsidR="00AC033E" w:rsidRPr="00AC033E">
        <w:rPr>
          <w:sz w:val="24"/>
          <w:szCs w:val="24"/>
          <w:lang w:val="hr-HR"/>
        </w:rPr>
        <w:t xml:space="preserve">, </w:t>
      </w:r>
      <w:bookmarkStart w:id="0" w:name="_Hlk222391381"/>
      <w:r w:rsidR="00AC033E" w:rsidRPr="00AC033E">
        <w:rPr>
          <w:sz w:val="24"/>
          <w:szCs w:val="24"/>
          <w:lang w:val="hr-HR"/>
        </w:rPr>
        <w:t>korisni</w:t>
      </w:r>
      <w:r w:rsidR="00AC033E">
        <w:rPr>
          <w:sz w:val="24"/>
          <w:szCs w:val="24"/>
          <w:lang w:val="hr-HR"/>
        </w:rPr>
        <w:t>ka</w:t>
      </w:r>
      <w:r w:rsidR="00AC033E" w:rsidRPr="00AC033E">
        <w:rPr>
          <w:sz w:val="24"/>
          <w:szCs w:val="24"/>
          <w:lang w:val="hr-HR"/>
        </w:rPr>
        <w:t xml:space="preserve"> Hrvatskog zavoda za socijalni rad</w:t>
      </w:r>
      <w:bookmarkEnd w:id="0"/>
      <w:r w:rsidR="00AC033E">
        <w:rPr>
          <w:sz w:val="24"/>
          <w:szCs w:val="24"/>
          <w:lang w:val="hr-HR"/>
        </w:rPr>
        <w:t xml:space="preserve">, </w:t>
      </w:r>
      <w:bookmarkStart w:id="1" w:name="_Hlk222391394"/>
      <w:r w:rsidR="00AC033E" w:rsidRPr="00AC033E">
        <w:rPr>
          <w:sz w:val="24"/>
          <w:szCs w:val="24"/>
          <w:lang w:val="hr-HR"/>
        </w:rPr>
        <w:t>osob</w:t>
      </w:r>
      <w:r w:rsidR="00AC033E">
        <w:rPr>
          <w:sz w:val="24"/>
          <w:szCs w:val="24"/>
          <w:lang w:val="hr-HR"/>
        </w:rPr>
        <w:t>e</w:t>
      </w:r>
      <w:r w:rsidR="00AC033E" w:rsidRPr="00AC033E">
        <w:rPr>
          <w:sz w:val="24"/>
          <w:szCs w:val="24"/>
          <w:lang w:val="hr-HR"/>
        </w:rPr>
        <w:t xml:space="preserve"> starij</w:t>
      </w:r>
      <w:r w:rsidR="00AC033E">
        <w:rPr>
          <w:sz w:val="24"/>
          <w:szCs w:val="24"/>
          <w:lang w:val="hr-HR"/>
        </w:rPr>
        <w:t>e</w:t>
      </w:r>
      <w:r w:rsidR="00AC033E" w:rsidRPr="00AC033E">
        <w:rPr>
          <w:sz w:val="24"/>
          <w:szCs w:val="24"/>
          <w:lang w:val="hr-HR"/>
        </w:rPr>
        <w:t xml:space="preserve"> od 65 godina</w:t>
      </w:r>
      <w:bookmarkEnd w:id="1"/>
      <w:r w:rsidR="00AC033E">
        <w:rPr>
          <w:sz w:val="24"/>
          <w:szCs w:val="24"/>
          <w:lang w:val="hr-HR"/>
        </w:rPr>
        <w:t>)</w:t>
      </w:r>
      <w:r w:rsidR="00AC033E">
        <w:rPr>
          <w:sz w:val="24"/>
          <w:szCs w:val="24"/>
          <w:lang w:val="pt-PT"/>
        </w:rPr>
        <w:t xml:space="preserve"> </w:t>
      </w:r>
      <w:r w:rsidR="008B3D45">
        <w:rPr>
          <w:sz w:val="24"/>
          <w:szCs w:val="24"/>
          <w:lang w:val="hr-HR"/>
        </w:rPr>
        <w:t>neovisno o broju članova domaćinstva.</w:t>
      </w:r>
    </w:p>
    <w:p w14:paraId="64B4D312" w14:textId="77777777" w:rsidR="00865726" w:rsidRDefault="00865726" w:rsidP="00CB7D05">
      <w:pPr>
        <w:jc w:val="both"/>
        <w:rPr>
          <w:sz w:val="24"/>
          <w:szCs w:val="24"/>
          <w:lang w:val="hr-HR"/>
        </w:rPr>
      </w:pPr>
    </w:p>
    <w:p w14:paraId="3D9D3E29" w14:textId="27109B03" w:rsidR="00865726" w:rsidRDefault="00865726" w:rsidP="00CB7D0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Pravo na financiranje prijevoza vode u područjima Općine Vir u kojima nema vodovodne mreže imaju fizičke osobe s prijavljenim prebivalištem na tim području Općine Vir, ako nemaju nepodmirenih obveza prema Općini Vir.</w:t>
      </w:r>
    </w:p>
    <w:p w14:paraId="29BB6BB9" w14:textId="77777777" w:rsidR="00CB7D05" w:rsidRDefault="00CB7D05" w:rsidP="00CB7D05">
      <w:pPr>
        <w:jc w:val="both"/>
        <w:rPr>
          <w:sz w:val="24"/>
          <w:szCs w:val="24"/>
          <w:lang w:val="pt-PT"/>
        </w:rPr>
      </w:pPr>
    </w:p>
    <w:p w14:paraId="16205E0B" w14:textId="64216888" w:rsidR="00CB7D05" w:rsidRDefault="00CB7D05" w:rsidP="00CB7D05">
      <w:pPr>
        <w:jc w:val="both"/>
        <w:rPr>
          <w:sz w:val="24"/>
          <w:szCs w:val="24"/>
          <w:lang w:val="pt-PT"/>
        </w:rPr>
      </w:pPr>
      <w:r>
        <w:rPr>
          <w:iCs/>
          <w:sz w:val="24"/>
          <w:szCs w:val="24"/>
          <w:lang w:val="hr-HR"/>
        </w:rPr>
        <w:t>Pojam domaćinstva iz stavka 1. ovog članka istovjetan je pojmu zajedničko kućanstvo</w:t>
      </w:r>
      <w:r w:rsidR="008B3D45">
        <w:rPr>
          <w:iCs/>
          <w:sz w:val="24"/>
          <w:szCs w:val="24"/>
          <w:lang w:val="hr-HR"/>
        </w:rPr>
        <w:t>.</w:t>
      </w:r>
      <w:r>
        <w:rPr>
          <w:iCs/>
          <w:sz w:val="24"/>
          <w:szCs w:val="24"/>
          <w:lang w:val="hr-HR"/>
        </w:rPr>
        <w:t xml:space="preserve"> </w:t>
      </w:r>
      <w:r w:rsidR="008B3D45">
        <w:rPr>
          <w:sz w:val="24"/>
          <w:szCs w:val="24"/>
          <w:lang w:val="pt-PT"/>
        </w:rPr>
        <w:t>Č</w:t>
      </w:r>
      <w:r>
        <w:rPr>
          <w:sz w:val="24"/>
          <w:szCs w:val="24"/>
          <w:lang w:val="pt-PT"/>
        </w:rPr>
        <w:t>lanovima zajedničkog kućanstva, u smislu ove Odluke, smatraju se sve osobe, bez obzira na srodstvo, koje zajedno stanuju na istoj adresi prebivališta u stambenom prostoru, zajedno privređuju i troše ostvarene prihode, te zajedno koriste pokretnine i nekretnine za podmirenje osnovnih životnih potreba.</w:t>
      </w:r>
    </w:p>
    <w:p w14:paraId="050AA0EB" w14:textId="77777777" w:rsidR="00A349BC" w:rsidRDefault="00A349BC" w:rsidP="00CB7D05">
      <w:pPr>
        <w:jc w:val="both"/>
        <w:rPr>
          <w:iCs/>
          <w:sz w:val="24"/>
          <w:szCs w:val="24"/>
          <w:lang w:val="pt-PT"/>
        </w:rPr>
      </w:pPr>
    </w:p>
    <w:p w14:paraId="72C48A8F" w14:textId="77777777" w:rsidR="00CB7D05" w:rsidRDefault="00CB7D05" w:rsidP="00CB7D05">
      <w:pPr>
        <w:jc w:val="both"/>
        <w:rPr>
          <w:i/>
          <w:sz w:val="24"/>
          <w:szCs w:val="24"/>
          <w:lang w:val="hr-HR"/>
        </w:rPr>
      </w:pPr>
    </w:p>
    <w:p w14:paraId="401510B6" w14:textId="04C71240" w:rsidR="00CB7D05" w:rsidRDefault="00CB7D05" w:rsidP="00CB7D05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</w:t>
      </w:r>
      <w:r w:rsidR="00A349BC">
        <w:rPr>
          <w:b/>
          <w:sz w:val="24"/>
          <w:szCs w:val="24"/>
          <w:lang w:val="hr-HR"/>
        </w:rPr>
        <w:t>3</w:t>
      </w:r>
      <w:r>
        <w:rPr>
          <w:b/>
          <w:sz w:val="24"/>
          <w:szCs w:val="24"/>
          <w:lang w:val="hr-HR"/>
        </w:rPr>
        <w:t>.</w:t>
      </w:r>
    </w:p>
    <w:p w14:paraId="032EE5C5" w14:textId="77777777" w:rsidR="00CB7D05" w:rsidRDefault="00CB7D05" w:rsidP="00CB7D05">
      <w:pPr>
        <w:jc w:val="center"/>
        <w:rPr>
          <w:sz w:val="24"/>
          <w:szCs w:val="24"/>
          <w:lang w:val="hr-HR"/>
        </w:rPr>
      </w:pPr>
    </w:p>
    <w:p w14:paraId="0D08E6B8" w14:textId="77777777" w:rsidR="00865726" w:rsidRDefault="00865726" w:rsidP="00CB7D05">
      <w:pPr>
        <w:jc w:val="both"/>
        <w:rPr>
          <w:sz w:val="24"/>
          <w:szCs w:val="24"/>
          <w:lang w:val="hr-HR"/>
        </w:rPr>
      </w:pPr>
    </w:p>
    <w:p w14:paraId="3472EC98" w14:textId="4AEF7AAF" w:rsidR="00865726" w:rsidRPr="00865726" w:rsidRDefault="00865726" w:rsidP="00865726">
      <w:pPr>
        <w:suppressAutoHyphens/>
        <w:overflowPunct/>
        <w:autoSpaceDE/>
        <w:adjustRightInd/>
        <w:jc w:val="both"/>
        <w:textAlignment w:val="baseline"/>
        <w:rPr>
          <w:sz w:val="24"/>
          <w:szCs w:val="24"/>
          <w:lang w:val="hr-HR"/>
        </w:rPr>
      </w:pPr>
      <w:r w:rsidRPr="00865726">
        <w:rPr>
          <w:iCs/>
          <w:sz w:val="24"/>
          <w:szCs w:val="24"/>
          <w:lang w:val="hr-HR"/>
        </w:rPr>
        <w:t>Za ostvarivanje prava</w:t>
      </w:r>
      <w:r w:rsidRPr="00865726">
        <w:rPr>
          <w:sz w:val="24"/>
          <w:szCs w:val="24"/>
          <w:lang w:val="hr-HR"/>
        </w:rPr>
        <w:t xml:space="preserve"> na jednokratnu materijalnu potporu </w:t>
      </w:r>
      <w:r>
        <w:rPr>
          <w:sz w:val="24"/>
          <w:szCs w:val="24"/>
          <w:lang w:val="hr-HR"/>
        </w:rPr>
        <w:t>iz članka 1. ove odluke pot</w:t>
      </w:r>
      <w:r w:rsidRPr="00865726">
        <w:rPr>
          <w:sz w:val="24"/>
          <w:szCs w:val="24"/>
          <w:lang w:val="hr-HR"/>
        </w:rPr>
        <w:t>rebno je podnijeti zahtjev u roku određenom u javnom pozivu te ispuniti slijedeće uvjete:</w:t>
      </w:r>
    </w:p>
    <w:p w14:paraId="587DFB3A" w14:textId="2BC86C92" w:rsidR="00865726" w:rsidRPr="00865726" w:rsidRDefault="00865726" w:rsidP="00865726">
      <w:pPr>
        <w:suppressAutoHyphens/>
        <w:overflowPunct/>
        <w:autoSpaceDE/>
        <w:adjustRightInd/>
        <w:jc w:val="both"/>
        <w:textAlignment w:val="baseline"/>
        <w:rPr>
          <w:sz w:val="24"/>
          <w:szCs w:val="24"/>
          <w:lang w:val="hr-HR"/>
        </w:rPr>
      </w:pPr>
    </w:p>
    <w:p w14:paraId="741BCCA3" w14:textId="77777777" w:rsidR="00865726" w:rsidRPr="00865726" w:rsidRDefault="00865726" w:rsidP="00865726">
      <w:pPr>
        <w:suppressAutoHyphens/>
        <w:overflowPunct/>
        <w:autoSpaceDE/>
        <w:adjustRightInd/>
        <w:jc w:val="both"/>
        <w:textAlignment w:val="baseline"/>
        <w:rPr>
          <w:sz w:val="24"/>
          <w:szCs w:val="24"/>
          <w:lang w:val="hr-HR"/>
        </w:rPr>
      </w:pPr>
    </w:p>
    <w:p w14:paraId="698690FC" w14:textId="55897E2F" w:rsidR="00865726" w:rsidRPr="00865726" w:rsidRDefault="00442949" w:rsidP="00442949">
      <w:pPr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jc w:val="both"/>
        <w:textAlignment w:val="baseline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</w:t>
      </w:r>
      <w:r w:rsidR="00865726" w:rsidRPr="00865726">
        <w:rPr>
          <w:sz w:val="24"/>
          <w:szCs w:val="24"/>
          <w:lang w:val="hr-HR"/>
        </w:rPr>
        <w:t>a</w:t>
      </w:r>
      <w:r w:rsidR="00B41FA9" w:rsidRPr="00442949">
        <w:rPr>
          <w:sz w:val="24"/>
          <w:szCs w:val="24"/>
          <w:lang w:val="hr-HR"/>
        </w:rPr>
        <w:t xml:space="preserve"> svi članovi kućanstva</w:t>
      </w:r>
      <w:r w:rsidR="00865726" w:rsidRPr="00865726">
        <w:rPr>
          <w:sz w:val="24"/>
          <w:szCs w:val="24"/>
          <w:lang w:val="hr-HR"/>
        </w:rPr>
        <w:t xml:space="preserve"> ima</w:t>
      </w:r>
      <w:r w:rsidR="00B41FA9" w:rsidRPr="00442949">
        <w:rPr>
          <w:sz w:val="24"/>
          <w:szCs w:val="24"/>
          <w:lang w:val="hr-HR"/>
        </w:rPr>
        <w:t>ju</w:t>
      </w:r>
      <w:r w:rsidR="00865726" w:rsidRPr="00865726">
        <w:rPr>
          <w:sz w:val="24"/>
          <w:szCs w:val="24"/>
          <w:lang w:val="hr-HR"/>
        </w:rPr>
        <w:t xml:space="preserve">  prijavljeno prebivalište na području Općine Vir najmanje 1 (jednu) godinu do dana objave Javnog poziva,</w:t>
      </w:r>
    </w:p>
    <w:p w14:paraId="6A74F27B" w14:textId="544A77EF" w:rsidR="00865726" w:rsidRDefault="00865726" w:rsidP="00865726">
      <w:pPr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jc w:val="both"/>
        <w:textAlignment w:val="baseline"/>
        <w:rPr>
          <w:sz w:val="24"/>
          <w:szCs w:val="24"/>
          <w:lang w:val="hr-HR"/>
        </w:rPr>
      </w:pPr>
      <w:r w:rsidRPr="00865726">
        <w:rPr>
          <w:sz w:val="24"/>
          <w:szCs w:val="24"/>
          <w:lang w:val="hr-HR"/>
        </w:rPr>
        <w:t xml:space="preserve">da </w:t>
      </w:r>
      <w:r>
        <w:rPr>
          <w:sz w:val="24"/>
          <w:szCs w:val="24"/>
          <w:lang w:val="hr-HR"/>
        </w:rPr>
        <w:t>je podnositelj zahtjeva</w:t>
      </w:r>
      <w:r w:rsidRPr="00865726">
        <w:rPr>
          <w:sz w:val="24"/>
          <w:szCs w:val="24"/>
          <w:lang w:val="hr-HR"/>
        </w:rPr>
        <w:t xml:space="preserve"> umirovljenik</w:t>
      </w:r>
      <w:r>
        <w:rPr>
          <w:sz w:val="24"/>
          <w:szCs w:val="24"/>
          <w:lang w:val="hr-HR"/>
        </w:rPr>
        <w:t>/</w:t>
      </w:r>
      <w:r w:rsidR="00B41FA9">
        <w:rPr>
          <w:sz w:val="24"/>
          <w:szCs w:val="24"/>
          <w:lang w:val="hr-HR"/>
        </w:rPr>
        <w:t>nezaposlena osoba/</w:t>
      </w:r>
      <w:r w:rsidR="00C75410" w:rsidRPr="00C75410">
        <w:rPr>
          <w:sz w:val="24"/>
          <w:szCs w:val="24"/>
          <w:lang w:val="hr-HR"/>
        </w:rPr>
        <w:t xml:space="preserve"> </w:t>
      </w:r>
      <w:r w:rsidR="00C75410" w:rsidRPr="00C75410">
        <w:rPr>
          <w:sz w:val="24"/>
          <w:szCs w:val="24"/>
          <w:lang w:val="hr-HR"/>
        </w:rPr>
        <w:t>korisnik naknade u sustavu socijalne skrbi (jer ne može osigurati uzdržavanje svojim radom, primitkom od imovine i sl.)</w:t>
      </w:r>
      <w:r>
        <w:rPr>
          <w:sz w:val="24"/>
          <w:szCs w:val="24"/>
          <w:lang w:val="hr-HR"/>
        </w:rPr>
        <w:t>/</w:t>
      </w:r>
      <w:r w:rsidRPr="00865726">
        <w:rPr>
          <w:sz w:val="24"/>
          <w:szCs w:val="24"/>
          <w:lang w:val="hr-HR"/>
        </w:rPr>
        <w:t xml:space="preserve"> </w:t>
      </w:r>
      <w:r w:rsidRPr="00AC033E">
        <w:rPr>
          <w:sz w:val="24"/>
          <w:szCs w:val="24"/>
          <w:lang w:val="hr-HR"/>
        </w:rPr>
        <w:t>osob</w:t>
      </w:r>
      <w:r>
        <w:rPr>
          <w:sz w:val="24"/>
          <w:szCs w:val="24"/>
          <w:lang w:val="hr-HR"/>
        </w:rPr>
        <w:t>a</w:t>
      </w:r>
      <w:r w:rsidRPr="00AC033E">
        <w:rPr>
          <w:sz w:val="24"/>
          <w:szCs w:val="24"/>
          <w:lang w:val="hr-HR"/>
        </w:rPr>
        <w:t xml:space="preserve"> starij</w:t>
      </w:r>
      <w:r>
        <w:rPr>
          <w:sz w:val="24"/>
          <w:szCs w:val="24"/>
          <w:lang w:val="hr-HR"/>
        </w:rPr>
        <w:t>a</w:t>
      </w:r>
      <w:r w:rsidRPr="00AC033E">
        <w:rPr>
          <w:sz w:val="24"/>
          <w:szCs w:val="24"/>
          <w:lang w:val="hr-HR"/>
        </w:rPr>
        <w:t xml:space="preserve"> od 65 godina</w:t>
      </w:r>
    </w:p>
    <w:p w14:paraId="1585DECA" w14:textId="27B1BD9E" w:rsidR="00442949" w:rsidRPr="00865726" w:rsidRDefault="00442949" w:rsidP="00865726">
      <w:pPr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jc w:val="both"/>
        <w:textAlignment w:val="baseline"/>
        <w:rPr>
          <w:sz w:val="24"/>
          <w:szCs w:val="24"/>
          <w:lang w:val="hr-HR"/>
        </w:rPr>
      </w:pPr>
      <w:r w:rsidRPr="00442949">
        <w:rPr>
          <w:sz w:val="24"/>
          <w:szCs w:val="24"/>
          <w:lang w:val="hr-HR"/>
        </w:rPr>
        <w:t>da objekt nema mogućnost priključenja</w:t>
      </w:r>
    </w:p>
    <w:p w14:paraId="70C98452" w14:textId="0DF6CF1A" w:rsidR="00865726" w:rsidRPr="00865726" w:rsidRDefault="00865726" w:rsidP="00865726">
      <w:pPr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jc w:val="both"/>
        <w:textAlignment w:val="baseline"/>
        <w:rPr>
          <w:sz w:val="24"/>
          <w:szCs w:val="24"/>
          <w:lang w:val="hr-HR"/>
        </w:rPr>
      </w:pPr>
      <w:r w:rsidRPr="00865726">
        <w:rPr>
          <w:sz w:val="24"/>
          <w:szCs w:val="24"/>
          <w:lang w:val="hr-HR"/>
        </w:rPr>
        <w:t>da domaćinstvo u kojem podnositelj živi ima podmirene obveze prema Općini Vir i pravnim osobama u vlasništvu Općine Vir</w:t>
      </w:r>
      <w:r>
        <w:rPr>
          <w:sz w:val="24"/>
          <w:szCs w:val="24"/>
          <w:lang w:val="hr-HR"/>
        </w:rPr>
        <w:t>.</w:t>
      </w:r>
    </w:p>
    <w:p w14:paraId="7B648653" w14:textId="77777777" w:rsidR="00865726" w:rsidRDefault="00865726" w:rsidP="00CB7D05">
      <w:pPr>
        <w:jc w:val="both"/>
        <w:rPr>
          <w:sz w:val="24"/>
          <w:szCs w:val="24"/>
          <w:lang w:val="hr-HR"/>
        </w:rPr>
      </w:pPr>
    </w:p>
    <w:p w14:paraId="4F57E7A2" w14:textId="77777777" w:rsidR="00B41FA9" w:rsidRDefault="00B41FA9" w:rsidP="00B41FA9">
      <w:pPr>
        <w:ind w:left="3540" w:firstLine="708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14:paraId="4A6C367B" w14:textId="77777777" w:rsidR="00865726" w:rsidRDefault="00865726" w:rsidP="00CB7D05">
      <w:pPr>
        <w:jc w:val="both"/>
        <w:rPr>
          <w:sz w:val="24"/>
          <w:szCs w:val="24"/>
          <w:lang w:val="hr-HR"/>
        </w:rPr>
      </w:pPr>
    </w:p>
    <w:p w14:paraId="7EDD177B" w14:textId="77777777" w:rsidR="00865726" w:rsidRDefault="00865726" w:rsidP="00865726">
      <w:pPr>
        <w:jc w:val="center"/>
        <w:rPr>
          <w:sz w:val="24"/>
          <w:szCs w:val="24"/>
          <w:lang w:val="hr-HR"/>
        </w:rPr>
      </w:pPr>
    </w:p>
    <w:p w14:paraId="02DAB3DC" w14:textId="77777777" w:rsidR="00865726" w:rsidRDefault="00865726" w:rsidP="0086572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Zahtjevi  za financiranje s dokazima o ispunjenju uvjeta predaju se u pisarnici Općine Vir.  </w:t>
      </w:r>
    </w:p>
    <w:p w14:paraId="1B32C13C" w14:textId="77777777" w:rsidR="00865726" w:rsidRDefault="00865726" w:rsidP="00865726">
      <w:pPr>
        <w:jc w:val="both"/>
        <w:rPr>
          <w:sz w:val="24"/>
          <w:szCs w:val="24"/>
          <w:lang w:val="hr-HR"/>
        </w:rPr>
      </w:pPr>
    </w:p>
    <w:p w14:paraId="052BEB20" w14:textId="2F9C1905" w:rsidR="00865726" w:rsidRDefault="00865726" w:rsidP="0086572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Zahtjev (obrazac zahtjeva dostupan na web stranici i u prostorijama Općine Vir) sadrži podatke o podnositelju (ime i prezime, OIB, adresa, kontakt telefon, račun za uplatu koji glasi na ime podnositelja zahtjeva), a prilažu mu se kao dokaz preslik osobne iskaznice ili uvjerenje o prebivalištu za članove zajedničkog kućanstva, izjava o zajedničkom kućanstvu, računi za prijevoz vode.</w:t>
      </w:r>
    </w:p>
    <w:p w14:paraId="3839941C" w14:textId="77777777" w:rsidR="00CB7D05" w:rsidRDefault="00CB7D05" w:rsidP="00CB7D05">
      <w:pPr>
        <w:jc w:val="both"/>
        <w:rPr>
          <w:sz w:val="24"/>
          <w:szCs w:val="24"/>
          <w:lang w:val="hr-HR"/>
        </w:rPr>
      </w:pPr>
    </w:p>
    <w:p w14:paraId="69F555D9" w14:textId="77777777" w:rsidR="00B41FA9" w:rsidRDefault="00B41FA9" w:rsidP="00CB7D05">
      <w:pPr>
        <w:jc w:val="both"/>
        <w:rPr>
          <w:sz w:val="24"/>
          <w:szCs w:val="24"/>
          <w:lang w:val="hr-HR"/>
        </w:rPr>
      </w:pPr>
    </w:p>
    <w:p w14:paraId="7BE7C610" w14:textId="0401E1D7" w:rsidR="00CB7D05" w:rsidRDefault="00CB7D05" w:rsidP="00A349BC">
      <w:pPr>
        <w:ind w:left="3540" w:firstLine="708"/>
        <w:rPr>
          <w:b/>
          <w:sz w:val="24"/>
          <w:szCs w:val="24"/>
          <w:lang w:val="hr-HR"/>
        </w:rPr>
      </w:pPr>
      <w:bookmarkStart w:id="2" w:name="_Hlk222392026"/>
      <w:r>
        <w:rPr>
          <w:b/>
          <w:sz w:val="24"/>
          <w:szCs w:val="24"/>
          <w:lang w:val="hr-HR"/>
        </w:rPr>
        <w:t xml:space="preserve">Članak </w:t>
      </w:r>
      <w:r w:rsidR="00B41FA9">
        <w:rPr>
          <w:b/>
          <w:sz w:val="24"/>
          <w:szCs w:val="24"/>
          <w:lang w:val="hr-HR"/>
        </w:rPr>
        <w:t>5</w:t>
      </w:r>
      <w:r>
        <w:rPr>
          <w:b/>
          <w:sz w:val="24"/>
          <w:szCs w:val="24"/>
          <w:lang w:val="hr-HR"/>
        </w:rPr>
        <w:t>.</w:t>
      </w:r>
    </w:p>
    <w:bookmarkEnd w:id="2"/>
    <w:p w14:paraId="05A65BE3" w14:textId="77777777" w:rsidR="00CB7D05" w:rsidRDefault="00CB7D05" w:rsidP="00CB7D05">
      <w:pPr>
        <w:ind w:left="1440" w:firstLine="720"/>
        <w:rPr>
          <w:b/>
          <w:sz w:val="24"/>
          <w:szCs w:val="24"/>
          <w:lang w:val="hr-HR"/>
        </w:rPr>
      </w:pPr>
    </w:p>
    <w:p w14:paraId="1FC2A53E" w14:textId="3F7D3B5D" w:rsidR="00A349BC" w:rsidRDefault="00A349BC" w:rsidP="00A349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AC033E">
        <w:rPr>
          <w:rFonts w:ascii="Times New Roman" w:hAnsi="Times New Roman" w:cs="Times New Roman"/>
          <w:sz w:val="24"/>
          <w:szCs w:val="24"/>
        </w:rPr>
        <w:t>osmog</w:t>
      </w:r>
      <w:r w:rsidRPr="001E39B0">
        <w:rPr>
          <w:rFonts w:ascii="Times New Roman" w:hAnsi="Times New Roman" w:cs="Times New Roman"/>
          <w:sz w:val="24"/>
          <w:szCs w:val="24"/>
        </w:rPr>
        <w:t xml:space="preserve"> dana od dana objave u „Službenom glasniku Općine Vir“.</w:t>
      </w:r>
    </w:p>
    <w:p w14:paraId="1E6BD273" w14:textId="77777777" w:rsidR="00CB7D05" w:rsidRDefault="00CB7D05" w:rsidP="00CB7D05">
      <w:pPr>
        <w:rPr>
          <w:sz w:val="24"/>
          <w:szCs w:val="24"/>
          <w:lang w:val="hr-HR"/>
        </w:rPr>
      </w:pPr>
    </w:p>
    <w:p w14:paraId="297541DF" w14:textId="77777777" w:rsidR="00CB7D05" w:rsidRDefault="00CB7D05" w:rsidP="00CB7D05">
      <w:pPr>
        <w:jc w:val="both"/>
        <w:rPr>
          <w:sz w:val="24"/>
          <w:szCs w:val="24"/>
          <w:lang w:val="hr-HR"/>
        </w:rPr>
      </w:pPr>
    </w:p>
    <w:p w14:paraId="7CE06297" w14:textId="66056D85" w:rsidR="00AC033E" w:rsidRPr="001E39B0" w:rsidRDefault="00AC033E" w:rsidP="00AC03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LASA</w:t>
      </w:r>
      <w:r w:rsidRPr="001E39B0">
        <w:rPr>
          <w:rFonts w:ascii="Times New Roman" w:hAnsi="Times New Roman" w:cs="Times New Roman"/>
          <w:sz w:val="24"/>
          <w:szCs w:val="24"/>
        </w:rPr>
        <w:t>: 021-05/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1E39B0">
        <w:rPr>
          <w:rFonts w:ascii="Times New Roman" w:hAnsi="Times New Roman" w:cs="Times New Roman"/>
          <w:sz w:val="24"/>
          <w:szCs w:val="24"/>
        </w:rPr>
        <w:t>-01/</w:t>
      </w:r>
    </w:p>
    <w:p w14:paraId="473325C7" w14:textId="020072A9" w:rsidR="00AC033E" w:rsidRPr="001E39B0" w:rsidRDefault="00AC033E" w:rsidP="00AC03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RBROJ</w:t>
      </w:r>
      <w:r w:rsidRPr="001E39B0">
        <w:rPr>
          <w:rFonts w:ascii="Times New Roman" w:hAnsi="Times New Roman" w:cs="Times New Roman"/>
          <w:sz w:val="24"/>
          <w:szCs w:val="24"/>
        </w:rPr>
        <w:t>: 2198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E39B0">
        <w:rPr>
          <w:rFonts w:ascii="Times New Roman" w:hAnsi="Times New Roman" w:cs="Times New Roman"/>
          <w:sz w:val="24"/>
          <w:szCs w:val="24"/>
        </w:rPr>
        <w:t>12-06-</w:t>
      </w:r>
      <w:r>
        <w:rPr>
          <w:rFonts w:ascii="Times New Roman" w:hAnsi="Times New Roman" w:cs="Times New Roman"/>
          <w:sz w:val="24"/>
          <w:szCs w:val="24"/>
        </w:rPr>
        <w:t>26_</w:t>
      </w:r>
    </w:p>
    <w:p w14:paraId="103D24EE" w14:textId="77777777" w:rsidR="00AC033E" w:rsidRPr="001E39B0" w:rsidRDefault="00AC033E" w:rsidP="00AC03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Vir,</w:t>
      </w:r>
      <w:r>
        <w:rPr>
          <w:rFonts w:ascii="Times New Roman" w:hAnsi="Times New Roman" w:cs="Times New Roman"/>
          <w:sz w:val="24"/>
          <w:szCs w:val="24"/>
        </w:rPr>
        <w:t>--.--.----</w:t>
      </w:r>
      <w:r w:rsidRPr="001E39B0">
        <w:rPr>
          <w:rFonts w:ascii="Times New Roman" w:hAnsi="Times New Roman" w:cs="Times New Roman"/>
          <w:sz w:val="24"/>
          <w:szCs w:val="24"/>
        </w:rPr>
        <w:t>. godine</w:t>
      </w:r>
    </w:p>
    <w:p w14:paraId="14BE6594" w14:textId="77777777" w:rsidR="00AC033E" w:rsidRPr="001E39B0" w:rsidRDefault="00AC033E" w:rsidP="00AC03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4B8B32" w14:textId="77777777" w:rsidR="00AC033E" w:rsidRDefault="00AC033E" w:rsidP="00AC033E">
      <w:pPr>
        <w:pStyle w:val="NoSpacing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E39B0">
        <w:rPr>
          <w:rFonts w:ascii="Times New Roman" w:hAnsi="Times New Roman" w:cs="Times New Roman"/>
          <w:sz w:val="24"/>
          <w:szCs w:val="24"/>
        </w:rPr>
        <w:t>Predsjednik Općinsk</w:t>
      </w:r>
      <w:r>
        <w:rPr>
          <w:rFonts w:ascii="Times New Roman" w:hAnsi="Times New Roman" w:cs="Times New Roman"/>
          <w:sz w:val="24"/>
          <w:szCs w:val="24"/>
        </w:rPr>
        <w:t xml:space="preserve">og vijeća </w:t>
      </w:r>
    </w:p>
    <w:p w14:paraId="5827F25A" w14:textId="77777777" w:rsidR="00AC033E" w:rsidRDefault="00AC033E" w:rsidP="00AC033E">
      <w:pPr>
        <w:pStyle w:val="NoSpacing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Općine Vir</w:t>
      </w:r>
    </w:p>
    <w:p w14:paraId="0F8943D6" w14:textId="77777777" w:rsidR="00AC033E" w:rsidRPr="001E39B0" w:rsidRDefault="00AC033E" w:rsidP="00AC033E">
      <w:pPr>
        <w:pStyle w:val="NoSpacing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Kristijan Kapović</w:t>
      </w:r>
    </w:p>
    <w:p w14:paraId="537ED1D5" w14:textId="1FFC13C1" w:rsidR="00B72A5A" w:rsidRDefault="00B72A5A">
      <w:pPr>
        <w:rPr>
          <w:sz w:val="24"/>
          <w:szCs w:val="24"/>
          <w:lang w:val="de-DE"/>
        </w:rPr>
      </w:pPr>
    </w:p>
    <w:p w14:paraId="722F416F" w14:textId="77777777" w:rsidR="007A61D6" w:rsidRDefault="007A61D6">
      <w:pPr>
        <w:rPr>
          <w:sz w:val="24"/>
          <w:szCs w:val="24"/>
          <w:lang w:val="de-DE"/>
        </w:rPr>
      </w:pPr>
    </w:p>
    <w:p w14:paraId="630DDAF7" w14:textId="77777777" w:rsidR="007A61D6" w:rsidRDefault="007A61D6">
      <w:pPr>
        <w:rPr>
          <w:sz w:val="24"/>
          <w:szCs w:val="24"/>
          <w:lang w:val="de-DE"/>
        </w:rPr>
      </w:pPr>
    </w:p>
    <w:p w14:paraId="0ACBAF9A" w14:textId="77777777" w:rsidR="007A61D6" w:rsidRDefault="007A61D6">
      <w:pPr>
        <w:rPr>
          <w:sz w:val="24"/>
          <w:szCs w:val="24"/>
          <w:lang w:val="de-DE"/>
        </w:rPr>
      </w:pPr>
    </w:p>
    <w:p w14:paraId="484F703F" w14:textId="77777777" w:rsidR="007A61D6" w:rsidRDefault="007A61D6" w:rsidP="007A61D6">
      <w:pPr>
        <w:shd w:val="clear" w:color="auto" w:fill="FFFFFF"/>
        <w:overflowPunct/>
        <w:autoSpaceDE/>
        <w:autoSpaceDN/>
        <w:adjustRightInd/>
        <w:spacing w:after="180" w:line="360" w:lineRule="atLeast"/>
        <w:rPr>
          <w:rFonts w:ascii="Arial" w:hAnsi="Arial" w:cs="Arial"/>
          <w:color w:val="0A0A0A"/>
          <w:sz w:val="24"/>
          <w:szCs w:val="24"/>
          <w:lang w:val="hr-HR"/>
        </w:rPr>
      </w:pPr>
    </w:p>
    <w:p w14:paraId="7C6D6E9A" w14:textId="77777777" w:rsidR="00442949" w:rsidRDefault="007A61D6" w:rsidP="007A61D6">
      <w:pPr>
        <w:shd w:val="clear" w:color="auto" w:fill="FFFFFF"/>
        <w:overflowPunct/>
        <w:autoSpaceDE/>
        <w:autoSpaceDN/>
        <w:adjustRightInd/>
        <w:spacing w:after="180" w:line="360" w:lineRule="atLeast"/>
        <w:rPr>
          <w:rFonts w:ascii="Arial" w:hAnsi="Arial" w:cs="Arial"/>
          <w:color w:val="0A0A0A"/>
          <w:sz w:val="24"/>
          <w:szCs w:val="24"/>
          <w:lang w:val="hr-HR"/>
        </w:rPr>
      </w:pPr>
      <w:r>
        <w:rPr>
          <w:rFonts w:ascii="Arial" w:hAnsi="Arial" w:cs="Arial"/>
          <w:color w:val="0A0A0A"/>
          <w:sz w:val="24"/>
          <w:szCs w:val="24"/>
          <w:lang w:val="hr-HR"/>
        </w:rPr>
        <w:lastRenderedPageBreak/>
        <w:tab/>
      </w:r>
      <w:r>
        <w:rPr>
          <w:rFonts w:ascii="Arial" w:hAnsi="Arial" w:cs="Arial"/>
          <w:color w:val="0A0A0A"/>
          <w:sz w:val="24"/>
          <w:szCs w:val="24"/>
          <w:lang w:val="hr-HR"/>
        </w:rPr>
        <w:tab/>
      </w:r>
      <w:r>
        <w:rPr>
          <w:rFonts w:ascii="Arial" w:hAnsi="Arial" w:cs="Arial"/>
          <w:color w:val="0A0A0A"/>
          <w:sz w:val="24"/>
          <w:szCs w:val="24"/>
          <w:lang w:val="hr-HR"/>
        </w:rPr>
        <w:tab/>
      </w:r>
      <w:r>
        <w:rPr>
          <w:rFonts w:ascii="Arial" w:hAnsi="Arial" w:cs="Arial"/>
          <w:color w:val="0A0A0A"/>
          <w:sz w:val="24"/>
          <w:szCs w:val="24"/>
          <w:lang w:val="hr-HR"/>
        </w:rPr>
        <w:tab/>
      </w:r>
      <w:r>
        <w:rPr>
          <w:rFonts w:ascii="Arial" w:hAnsi="Arial" w:cs="Arial"/>
          <w:color w:val="0A0A0A"/>
          <w:sz w:val="24"/>
          <w:szCs w:val="24"/>
          <w:lang w:val="hr-HR"/>
        </w:rPr>
        <w:tab/>
      </w:r>
    </w:p>
    <w:p w14:paraId="5EF3F4CF" w14:textId="77777777" w:rsidR="00442949" w:rsidRDefault="00442949" w:rsidP="007A61D6">
      <w:pPr>
        <w:shd w:val="clear" w:color="auto" w:fill="FFFFFF"/>
        <w:overflowPunct/>
        <w:autoSpaceDE/>
        <w:autoSpaceDN/>
        <w:adjustRightInd/>
        <w:spacing w:after="180" w:line="360" w:lineRule="atLeast"/>
        <w:rPr>
          <w:rFonts w:ascii="Arial" w:hAnsi="Arial" w:cs="Arial"/>
          <w:color w:val="0A0A0A"/>
          <w:sz w:val="24"/>
          <w:szCs w:val="24"/>
          <w:lang w:val="hr-HR"/>
        </w:rPr>
      </w:pPr>
    </w:p>
    <w:p w14:paraId="3E3DF861" w14:textId="1A1765E7" w:rsidR="007A61D6" w:rsidRDefault="00FD57D2" w:rsidP="00442949">
      <w:pPr>
        <w:shd w:val="clear" w:color="auto" w:fill="FFFFFF"/>
        <w:overflowPunct/>
        <w:autoSpaceDE/>
        <w:autoSpaceDN/>
        <w:adjustRightInd/>
        <w:spacing w:after="180" w:line="360" w:lineRule="atLeast"/>
        <w:ind w:left="2124" w:firstLine="708"/>
        <w:rPr>
          <w:rFonts w:ascii="Arial" w:hAnsi="Arial" w:cs="Arial"/>
          <w:color w:val="0A0A0A"/>
          <w:sz w:val="24"/>
          <w:szCs w:val="24"/>
          <w:lang w:val="hr-HR"/>
        </w:rPr>
      </w:pPr>
      <w:r>
        <w:rPr>
          <w:rFonts w:ascii="Arial" w:hAnsi="Arial" w:cs="Arial"/>
          <w:color w:val="0A0A0A"/>
          <w:sz w:val="24"/>
          <w:szCs w:val="24"/>
          <w:lang w:val="hr-HR"/>
        </w:rPr>
        <w:t xml:space="preserve">  </w:t>
      </w:r>
      <w:r w:rsidR="007A61D6">
        <w:rPr>
          <w:rFonts w:ascii="Arial" w:hAnsi="Arial" w:cs="Arial"/>
          <w:color w:val="0A0A0A"/>
          <w:sz w:val="24"/>
          <w:szCs w:val="24"/>
          <w:lang w:val="hr-HR"/>
        </w:rPr>
        <w:t>O b r a z l o ž e nj e</w:t>
      </w:r>
    </w:p>
    <w:p w14:paraId="703DD660" w14:textId="77777777" w:rsidR="007A61D6" w:rsidRPr="00442949" w:rsidRDefault="007A61D6" w:rsidP="007A61D6">
      <w:pPr>
        <w:spacing w:beforeLines="40" w:before="96" w:afterLines="40" w:after="96"/>
        <w:rPr>
          <w:lang w:val="hr-HR"/>
        </w:rPr>
      </w:pPr>
    </w:p>
    <w:p w14:paraId="26986C84" w14:textId="1EBC494D" w:rsidR="00607FE2" w:rsidRPr="00442949" w:rsidRDefault="007A61D6" w:rsidP="00FD57D2">
      <w:pPr>
        <w:spacing w:beforeLines="40" w:before="96" w:afterLines="40" w:after="96"/>
        <w:jc w:val="both"/>
        <w:rPr>
          <w:sz w:val="24"/>
          <w:szCs w:val="24"/>
          <w:lang w:val="hr-HR"/>
        </w:rPr>
      </w:pPr>
      <w:r w:rsidRPr="00442949">
        <w:rPr>
          <w:sz w:val="24"/>
          <w:szCs w:val="24"/>
          <w:lang w:val="hr-HR"/>
        </w:rPr>
        <w:t>Člankom 19.</w:t>
      </w:r>
      <w:r w:rsidRPr="00442949">
        <w:rPr>
          <w:color w:val="393C3A"/>
          <w:sz w:val="24"/>
          <w:szCs w:val="24"/>
          <w:shd w:val="clear" w:color="auto" w:fill="FFFFFF"/>
          <w:lang w:val="pl-PL"/>
        </w:rPr>
        <w:t xml:space="preserve"> </w:t>
      </w:r>
      <w:r w:rsidRPr="00442949">
        <w:rPr>
          <w:sz w:val="24"/>
          <w:szCs w:val="24"/>
          <w:lang w:val="hr-HR"/>
        </w:rPr>
        <w:t>Zakona o lokalnoj i područnoj (regionalnoj) samoupravi</w:t>
      </w:r>
      <w:r w:rsidR="00442949">
        <w:rPr>
          <w:sz w:val="24"/>
          <w:szCs w:val="24"/>
          <w:lang w:val="hr-HR"/>
        </w:rPr>
        <w:t xml:space="preserve"> </w:t>
      </w:r>
      <w:r w:rsidRPr="00442949">
        <w:rPr>
          <w:sz w:val="24"/>
          <w:szCs w:val="24"/>
          <w:shd w:val="clear" w:color="auto" w:fill="FFFFFF"/>
          <w:lang w:val="hr-HR"/>
        </w:rPr>
        <w:t xml:space="preserve">(NN 33/01, 60/01, 129/05, 109/07, 125/08, 36/09, 36/09, 150/11, 144/12, 19/13, 137/15, 123/17, 98/19, 144/20 )- u daljnjem tekstu Zakon, propisano je da </w:t>
      </w:r>
      <w:r w:rsidR="00ED2210">
        <w:rPr>
          <w:sz w:val="24"/>
          <w:szCs w:val="24"/>
          <w:shd w:val="clear" w:color="auto" w:fill="FFFFFF"/>
          <w:lang w:val="hr-HR"/>
        </w:rPr>
        <w:t xml:space="preserve">      </w:t>
      </w:r>
      <w:r w:rsidRPr="00442949">
        <w:rPr>
          <w:sz w:val="24"/>
          <w:szCs w:val="24"/>
          <w:lang w:val="hr-HR"/>
        </w:rPr>
        <w:t>Općine i gradovi u svom samoupravnom djelokrugu obavljaju poslove lokalnog značaja kojima se neposredno ostvaruju potrebe građana</w:t>
      </w:r>
      <w:r w:rsidR="00607FE2" w:rsidRPr="00442949">
        <w:rPr>
          <w:sz w:val="24"/>
          <w:szCs w:val="24"/>
          <w:lang w:val="hr-HR"/>
        </w:rPr>
        <w:t>.</w:t>
      </w:r>
    </w:p>
    <w:p w14:paraId="3F6F2E81" w14:textId="2536DF4A" w:rsidR="00607FE2" w:rsidRPr="00442949" w:rsidRDefault="00607FE2" w:rsidP="00FD57D2">
      <w:pPr>
        <w:spacing w:beforeLines="40" w:before="96" w:afterLines="40" w:after="96"/>
        <w:jc w:val="both"/>
        <w:rPr>
          <w:sz w:val="24"/>
          <w:szCs w:val="24"/>
          <w:lang w:val="hr-HR"/>
        </w:rPr>
      </w:pPr>
      <w:r w:rsidRPr="00442949">
        <w:rPr>
          <w:sz w:val="24"/>
          <w:szCs w:val="24"/>
          <w:lang w:val="hr-HR"/>
        </w:rPr>
        <w:t xml:space="preserve">Člankom 35. Zakona </w:t>
      </w:r>
      <w:r w:rsidR="00442949" w:rsidRPr="00442949">
        <w:rPr>
          <w:sz w:val="24"/>
          <w:szCs w:val="24"/>
          <w:lang w:val="hr-HR"/>
        </w:rPr>
        <w:t>i člankom 3</w:t>
      </w:r>
      <w:r w:rsidR="00442949">
        <w:rPr>
          <w:sz w:val="24"/>
          <w:szCs w:val="24"/>
          <w:lang w:val="hr-HR"/>
        </w:rPr>
        <w:t xml:space="preserve">0. </w:t>
      </w:r>
      <w:r w:rsidR="00442949" w:rsidRPr="00442949">
        <w:rPr>
          <w:sz w:val="24"/>
          <w:szCs w:val="24"/>
          <w:lang w:val="hr-HR"/>
        </w:rPr>
        <w:t xml:space="preserve">Statuta Općine Vir </w:t>
      </w:r>
      <w:r w:rsidRPr="00442949">
        <w:rPr>
          <w:sz w:val="24"/>
          <w:szCs w:val="24"/>
          <w:lang w:val="hr-HR"/>
        </w:rPr>
        <w:t>propisano je da</w:t>
      </w:r>
      <w:r w:rsidR="00442949" w:rsidRPr="00442949">
        <w:rPr>
          <w:sz w:val="24"/>
          <w:szCs w:val="24"/>
          <w:lang w:val="hr-HR"/>
        </w:rPr>
        <w:t xml:space="preserve"> </w:t>
      </w:r>
      <w:r w:rsidRPr="00442949">
        <w:rPr>
          <w:sz w:val="24"/>
          <w:szCs w:val="24"/>
          <w:lang w:val="hr-HR"/>
        </w:rPr>
        <w:t>Općinsko vijeće donosi odluke i druge opće akte kojima uređuje pitanja iz samoupravnog djelokruga jedinice lokalne, odnosno područne (regionalne) samouprave.</w:t>
      </w:r>
    </w:p>
    <w:p w14:paraId="203576E7" w14:textId="49D8E86C" w:rsidR="007A61D6" w:rsidRPr="007A61D6" w:rsidRDefault="007A61D6" w:rsidP="00FD57D2">
      <w:pPr>
        <w:shd w:val="clear" w:color="auto" w:fill="FFFFFF"/>
        <w:overflowPunct/>
        <w:autoSpaceDE/>
        <w:autoSpaceDN/>
        <w:adjustRightInd/>
        <w:spacing w:after="180" w:line="360" w:lineRule="atLeast"/>
        <w:jc w:val="both"/>
        <w:rPr>
          <w:color w:val="0A0A0A"/>
          <w:sz w:val="24"/>
          <w:szCs w:val="24"/>
          <w:lang w:val="hr-HR"/>
        </w:rPr>
      </w:pPr>
      <w:r w:rsidRPr="007A61D6">
        <w:rPr>
          <w:color w:val="0A0A0A"/>
          <w:sz w:val="24"/>
          <w:szCs w:val="24"/>
          <w:lang w:val="hr-HR"/>
        </w:rPr>
        <w:t>Na području općine</w:t>
      </w:r>
      <w:r w:rsidR="00442949" w:rsidRPr="00442949">
        <w:rPr>
          <w:color w:val="0A0A0A"/>
          <w:sz w:val="24"/>
          <w:szCs w:val="24"/>
          <w:lang w:val="hr-HR"/>
        </w:rPr>
        <w:t xml:space="preserve"> Vir</w:t>
      </w:r>
      <w:r w:rsidRPr="007A61D6">
        <w:rPr>
          <w:color w:val="0A0A0A"/>
          <w:sz w:val="24"/>
          <w:szCs w:val="24"/>
          <w:lang w:val="hr-HR"/>
        </w:rPr>
        <w:t xml:space="preserve"> postoje stambeni objekti koji nemaju osiguran priključak na javnu vodoopskrbnu mrežu. Zbog toga su mještani primorani pitku vodu dovoziti autocisternama. Troškovi prijevoza vode su visoki i predstavljaju značajno materijalno opterećenje za kućanstva.</w:t>
      </w:r>
    </w:p>
    <w:p w14:paraId="3E1F5096" w14:textId="51DCF0EB" w:rsidR="007A61D6" w:rsidRPr="007A61D6" w:rsidRDefault="007A61D6" w:rsidP="00FD57D2">
      <w:pPr>
        <w:shd w:val="clear" w:color="auto" w:fill="FFFFFF"/>
        <w:overflowPunct/>
        <w:autoSpaceDE/>
        <w:autoSpaceDN/>
        <w:adjustRightInd/>
        <w:spacing w:after="180" w:line="360" w:lineRule="atLeast"/>
        <w:jc w:val="both"/>
        <w:rPr>
          <w:color w:val="0A0A0A"/>
          <w:sz w:val="24"/>
          <w:szCs w:val="24"/>
          <w:lang w:val="hr-HR"/>
        </w:rPr>
      </w:pPr>
      <w:r w:rsidRPr="007A61D6">
        <w:rPr>
          <w:color w:val="0A0A0A"/>
          <w:sz w:val="24"/>
          <w:szCs w:val="24"/>
          <w:lang w:val="hr-HR"/>
        </w:rPr>
        <w:t>Cilj ove mjere je olakšati financijski teret kućanstvima, osigurati osnovne životne uvjete i smanjiti nejednakost između priključenih i nepriključenih kućanstava, a u skladu s</w:t>
      </w:r>
      <w:r w:rsidR="00442949" w:rsidRPr="00442949">
        <w:rPr>
          <w:color w:val="0A0A0A"/>
          <w:sz w:val="24"/>
          <w:szCs w:val="24"/>
          <w:lang w:val="hr-HR"/>
        </w:rPr>
        <w:t>predloženom mjerom</w:t>
      </w:r>
      <w:r w:rsidRPr="007A61D6">
        <w:rPr>
          <w:color w:val="0A0A0A"/>
          <w:sz w:val="24"/>
          <w:szCs w:val="24"/>
          <w:lang w:val="hr-HR"/>
        </w:rPr>
        <w:t>.</w:t>
      </w:r>
    </w:p>
    <w:p w14:paraId="566242B9" w14:textId="6A81025C" w:rsidR="007A61D6" w:rsidRPr="00442949" w:rsidRDefault="007A61D6" w:rsidP="00FD57D2">
      <w:pPr>
        <w:shd w:val="clear" w:color="auto" w:fill="FFFFFF"/>
        <w:overflowPunct/>
        <w:autoSpaceDE/>
        <w:autoSpaceDN/>
        <w:adjustRightInd/>
        <w:spacing w:after="180" w:line="360" w:lineRule="atLeast"/>
        <w:jc w:val="both"/>
        <w:rPr>
          <w:color w:val="0A0A0A"/>
          <w:sz w:val="24"/>
          <w:szCs w:val="24"/>
          <w:lang w:val="hr-HR"/>
        </w:rPr>
      </w:pPr>
      <w:r w:rsidRPr="007A61D6">
        <w:rPr>
          <w:color w:val="0A0A0A"/>
          <w:sz w:val="24"/>
          <w:szCs w:val="24"/>
          <w:lang w:val="hr-HR"/>
        </w:rPr>
        <w:t>Sredstva za ovu potporu osigurana su u Proračunu Općine</w:t>
      </w:r>
      <w:r w:rsidRPr="00442949">
        <w:rPr>
          <w:color w:val="0A0A0A"/>
          <w:sz w:val="24"/>
          <w:szCs w:val="24"/>
          <w:lang w:val="hr-HR"/>
        </w:rPr>
        <w:t xml:space="preserve"> Vir</w:t>
      </w:r>
      <w:r w:rsidRPr="007A61D6">
        <w:rPr>
          <w:color w:val="0A0A0A"/>
          <w:sz w:val="24"/>
          <w:szCs w:val="24"/>
          <w:lang w:val="hr-HR"/>
        </w:rPr>
        <w:t xml:space="preserve"> za 202</w:t>
      </w:r>
      <w:r w:rsidRPr="00442949">
        <w:rPr>
          <w:color w:val="0A0A0A"/>
          <w:sz w:val="24"/>
          <w:szCs w:val="24"/>
          <w:lang w:val="hr-HR"/>
        </w:rPr>
        <w:t>6</w:t>
      </w:r>
      <w:r w:rsidRPr="007A61D6">
        <w:rPr>
          <w:color w:val="0A0A0A"/>
          <w:sz w:val="24"/>
          <w:szCs w:val="24"/>
          <w:lang w:val="hr-HR"/>
        </w:rPr>
        <w:t>. godinu, unutar stavke socijalne skrbi. </w:t>
      </w:r>
    </w:p>
    <w:p w14:paraId="2F952C20" w14:textId="77777777" w:rsidR="007A61D6" w:rsidRPr="00442949" w:rsidRDefault="007A61D6">
      <w:pPr>
        <w:rPr>
          <w:sz w:val="24"/>
          <w:szCs w:val="24"/>
          <w:lang w:val="hr-HR"/>
        </w:rPr>
      </w:pPr>
    </w:p>
    <w:sectPr w:rsidR="007A61D6" w:rsidRPr="00442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0DF"/>
    <w:multiLevelType w:val="multilevel"/>
    <w:tmpl w:val="C660EB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2AA30DF"/>
    <w:multiLevelType w:val="multilevel"/>
    <w:tmpl w:val="1C64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77A72"/>
    <w:multiLevelType w:val="hybridMultilevel"/>
    <w:tmpl w:val="6B54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8789E"/>
    <w:multiLevelType w:val="multilevel"/>
    <w:tmpl w:val="3F4E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7383081">
    <w:abstractNumId w:val="2"/>
  </w:num>
  <w:num w:numId="2" w16cid:durableId="9911403">
    <w:abstractNumId w:val="0"/>
  </w:num>
  <w:num w:numId="3" w16cid:durableId="610939620">
    <w:abstractNumId w:val="3"/>
  </w:num>
  <w:num w:numId="4" w16cid:durableId="36375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05"/>
    <w:rsid w:val="00004F6D"/>
    <w:rsid w:val="00204E96"/>
    <w:rsid w:val="00275F78"/>
    <w:rsid w:val="002F0E75"/>
    <w:rsid w:val="003F34DF"/>
    <w:rsid w:val="00442949"/>
    <w:rsid w:val="00474894"/>
    <w:rsid w:val="005B4610"/>
    <w:rsid w:val="00607FE2"/>
    <w:rsid w:val="007A61D6"/>
    <w:rsid w:val="00865726"/>
    <w:rsid w:val="008B3D45"/>
    <w:rsid w:val="00A349BC"/>
    <w:rsid w:val="00A95D77"/>
    <w:rsid w:val="00AA5555"/>
    <w:rsid w:val="00AC033E"/>
    <w:rsid w:val="00B41FA9"/>
    <w:rsid w:val="00B72A5A"/>
    <w:rsid w:val="00B72DE6"/>
    <w:rsid w:val="00C75410"/>
    <w:rsid w:val="00CB7D05"/>
    <w:rsid w:val="00ED2210"/>
    <w:rsid w:val="00FD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35F5"/>
  <w15:chartTrackingRefBased/>
  <w15:docId w15:val="{8785CDB7-74F7-4DA8-9F19-4C5CC627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D0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D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D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D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D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D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D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D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D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D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D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D0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B7D0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B7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User301</cp:lastModifiedBy>
  <cp:revision>4</cp:revision>
  <cp:lastPrinted>2026-02-19T12:48:00Z</cp:lastPrinted>
  <dcterms:created xsi:type="dcterms:W3CDTF">2026-02-18T13:52:00Z</dcterms:created>
  <dcterms:modified xsi:type="dcterms:W3CDTF">2026-02-20T13:46:00Z</dcterms:modified>
</cp:coreProperties>
</file>